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80" w:rsidRDefault="00816680" w:rsidP="00816680">
      <w:pPr>
        <w:jc w:val="center"/>
        <w:rPr>
          <w:rFonts w:ascii="Arial" w:hAnsi="Arial" w:cs="Arial"/>
          <w:sz w:val="18"/>
          <w:szCs w:val="18"/>
        </w:rPr>
      </w:pPr>
    </w:p>
    <w:p w:rsidR="00816680" w:rsidRDefault="00816680" w:rsidP="00816680">
      <w:pPr>
        <w:pStyle w:val="Heading3"/>
        <w:jc w:val="center"/>
        <w:rPr>
          <w:rFonts w:ascii="Arial" w:hAnsi="Arial" w:cs="Arial"/>
          <w:color w:val="FF0000"/>
          <w:szCs w:val="28"/>
          <w:u w:val="none"/>
        </w:rPr>
      </w:pPr>
    </w:p>
    <w:p w:rsidR="00816680" w:rsidRDefault="00A564BA" w:rsidP="00816680">
      <w:pPr>
        <w:pStyle w:val="Heading3"/>
        <w:jc w:val="center"/>
        <w:rPr>
          <w:rFonts w:ascii="Arial" w:hAnsi="Arial" w:cs="Arial"/>
          <w:color w:val="FF0000"/>
          <w:szCs w:val="28"/>
          <w:u w:val="none"/>
        </w:rPr>
      </w:pPr>
      <w:r w:rsidRPr="00A564BA">
        <w:rPr>
          <w:rFonts w:ascii="Arial" w:hAnsi="Arial" w:cs="Arial"/>
          <w:noProof/>
          <w:color w:val="FF0000"/>
          <w:szCs w:val="28"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-132715</wp:posOffset>
            </wp:positionV>
            <wp:extent cx="2817495" cy="765175"/>
            <wp:effectExtent l="0" t="0" r="6985" b="698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_SIG_NJMS_RED_100K_LH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547" cy="774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6680" w:rsidRDefault="00816680" w:rsidP="00816680">
      <w:pPr>
        <w:pStyle w:val="Heading3"/>
        <w:jc w:val="center"/>
        <w:rPr>
          <w:rFonts w:ascii="Arial" w:hAnsi="Arial" w:cs="Arial"/>
          <w:color w:val="FF0000"/>
          <w:szCs w:val="28"/>
          <w:u w:val="none"/>
        </w:rPr>
      </w:pPr>
    </w:p>
    <w:p w:rsidR="00A564BA" w:rsidRDefault="00A564BA" w:rsidP="00816680">
      <w:pPr>
        <w:pStyle w:val="Heading3"/>
        <w:jc w:val="center"/>
        <w:rPr>
          <w:rFonts w:ascii="Arial" w:hAnsi="Arial" w:cs="Arial"/>
          <w:color w:val="CE1126"/>
          <w:sz w:val="32"/>
          <w:szCs w:val="32"/>
          <w:u w:val="none"/>
        </w:rPr>
      </w:pPr>
    </w:p>
    <w:p w:rsidR="00A564BA" w:rsidRDefault="00A564BA" w:rsidP="00816680">
      <w:pPr>
        <w:pStyle w:val="Heading3"/>
        <w:jc w:val="center"/>
        <w:rPr>
          <w:rFonts w:ascii="Arial" w:hAnsi="Arial" w:cs="Arial"/>
          <w:color w:val="CE1126"/>
          <w:sz w:val="32"/>
          <w:szCs w:val="32"/>
          <w:u w:val="none"/>
        </w:rPr>
      </w:pPr>
    </w:p>
    <w:p w:rsidR="00816680" w:rsidRPr="007F7196" w:rsidRDefault="00816680" w:rsidP="00816680">
      <w:pPr>
        <w:pStyle w:val="Heading3"/>
        <w:jc w:val="center"/>
        <w:rPr>
          <w:rFonts w:ascii="Arial" w:hAnsi="Arial" w:cs="Arial"/>
          <w:color w:val="CE1126"/>
          <w:sz w:val="32"/>
          <w:szCs w:val="32"/>
          <w:u w:val="none"/>
        </w:rPr>
      </w:pPr>
      <w:r w:rsidRPr="007F7196">
        <w:rPr>
          <w:rFonts w:ascii="Arial" w:hAnsi="Arial" w:cs="Arial"/>
          <w:color w:val="CE1126"/>
          <w:sz w:val="32"/>
          <w:szCs w:val="32"/>
          <w:u w:val="none"/>
        </w:rPr>
        <w:t>DEPARTMENT OF PSYCHIATRY</w:t>
      </w:r>
    </w:p>
    <w:p w:rsidR="00274EAF" w:rsidRPr="00DF6BF8" w:rsidRDefault="00A564BA" w:rsidP="00DF6BF8">
      <w:pPr>
        <w:pStyle w:val="Heading6"/>
        <w:rPr>
          <w:rFonts w:ascii="Arial" w:hAnsi="Arial" w:cs="Arial"/>
          <w:color w:val="CE1126"/>
          <w:sz w:val="32"/>
          <w:szCs w:val="32"/>
          <w:u w:val="none"/>
        </w:rPr>
      </w:pPr>
      <w:r>
        <w:rPr>
          <w:rFonts w:ascii="Arial" w:hAnsi="Arial" w:cs="Arial"/>
          <w:color w:val="CE1126"/>
          <w:sz w:val="32"/>
          <w:szCs w:val="32"/>
          <w:u w:val="none"/>
        </w:rPr>
        <w:t>Grand Rounds &amp; Lecture Series</w:t>
      </w:r>
    </w:p>
    <w:p w:rsidR="009642C5" w:rsidRPr="005E15BD" w:rsidRDefault="009642C5" w:rsidP="001623E1">
      <w:pPr>
        <w:jc w:val="center"/>
        <w:rPr>
          <w:rFonts w:ascii="Arial" w:hAnsi="Arial" w:cs="Arial"/>
          <w:b/>
          <w:sz w:val="16"/>
          <w:szCs w:val="16"/>
        </w:rPr>
      </w:pPr>
    </w:p>
    <w:p w:rsidR="001623E1" w:rsidRPr="007D485E" w:rsidRDefault="00EB36AE" w:rsidP="00A564BA">
      <w:pPr>
        <w:pStyle w:val="BodyText3"/>
        <w:rPr>
          <w:rFonts w:ascii="Copperplate Gothic Bold" w:hAnsi="Copperplate Gothic Bold" w:cs="Arial"/>
          <w:b/>
          <w:bCs/>
          <w:color w:val="0066CC"/>
          <w:sz w:val="52"/>
          <w:szCs w:val="52"/>
        </w:rPr>
      </w:pPr>
      <w:r>
        <w:rPr>
          <w:rFonts w:ascii="Copperplate Gothic Bold" w:hAnsi="Copperplate Gothic Bold" w:cs="Arial"/>
          <w:b/>
          <w:bCs/>
          <w:color w:val="0066CC"/>
          <w:sz w:val="52"/>
          <w:szCs w:val="52"/>
        </w:rPr>
        <w:t xml:space="preserve">Same - </w:t>
      </w:r>
      <w:r w:rsidR="007D485E" w:rsidRPr="007D485E">
        <w:rPr>
          <w:rFonts w:ascii="Copperplate Gothic Bold" w:hAnsi="Copperplate Gothic Bold" w:cs="Arial"/>
          <w:b/>
          <w:bCs/>
          <w:color w:val="0066CC"/>
          <w:sz w:val="52"/>
          <w:szCs w:val="52"/>
        </w:rPr>
        <w:t>Sex Intimate Partner Violence and HIV</w:t>
      </w:r>
    </w:p>
    <w:p w:rsidR="009642C5" w:rsidRPr="00004B82" w:rsidRDefault="009642C5" w:rsidP="00004B82">
      <w:pPr>
        <w:pStyle w:val="BodyText3"/>
        <w:rPr>
          <w:rFonts w:ascii="Arial" w:hAnsi="Arial" w:cs="Arial"/>
          <w:b/>
          <w:bCs/>
          <w:color w:val="0066CC"/>
          <w:sz w:val="16"/>
          <w:szCs w:val="16"/>
        </w:rPr>
      </w:pPr>
    </w:p>
    <w:p w:rsidR="00816680" w:rsidRDefault="007D485E" w:rsidP="001623E1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79766" cy="2279194"/>
            <wp:effectExtent l="19050" t="0" r="1484" b="0"/>
            <wp:docPr id="1" name="Picture 1" descr="K:\Psychiatry Administration\Grand  Rounds\FY14\Speakers\Sep 20 - Finberg\J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sychiatry Administration\Grand  Rounds\FY14\Speakers\Sep 20 - Finberg\Ji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58" b="-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665" cy="228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3E1" w:rsidRPr="008A37B0" w:rsidRDefault="001623E1" w:rsidP="001623E1">
      <w:pPr>
        <w:jc w:val="center"/>
        <w:rPr>
          <w:rFonts w:ascii="Arial" w:hAnsi="Arial" w:cs="Arial"/>
          <w:noProof/>
          <w:sz w:val="16"/>
          <w:szCs w:val="16"/>
        </w:rPr>
      </w:pPr>
    </w:p>
    <w:p w:rsidR="00816680" w:rsidRDefault="007D485E" w:rsidP="00816680">
      <w:pPr>
        <w:pStyle w:val="Heading5"/>
        <w:rPr>
          <w:rFonts w:ascii="Copperplate Gothic Light" w:hAnsi="Copperplate Gothic Light" w:cs="Arial"/>
          <w:color w:val="0066CC"/>
          <w:sz w:val="44"/>
          <w:szCs w:val="44"/>
          <w:lang w:val="pt-BR"/>
        </w:rPr>
      </w:pPr>
      <w:r>
        <w:rPr>
          <w:rFonts w:ascii="Copperplate Gothic Light" w:hAnsi="Copperplate Gothic Light" w:cs="Arial"/>
          <w:color w:val="0066CC"/>
          <w:sz w:val="44"/>
          <w:szCs w:val="44"/>
          <w:lang w:val="pt-BR"/>
        </w:rPr>
        <w:t>James Feinberg, LCSW Ch.t</w:t>
      </w:r>
    </w:p>
    <w:p w:rsidR="00DE618F" w:rsidRPr="00DE618F" w:rsidRDefault="00DE618F" w:rsidP="00DE618F">
      <w:pPr>
        <w:jc w:val="center"/>
        <w:rPr>
          <w:rFonts w:ascii="Arial" w:hAnsi="Arial" w:cs="Arial"/>
          <w:lang w:val="pt-BR"/>
        </w:rPr>
      </w:pPr>
      <w:r w:rsidRPr="00DE618F">
        <w:rPr>
          <w:rFonts w:ascii="Arial" w:hAnsi="Arial" w:cs="Arial"/>
          <w:lang w:val="pt-BR"/>
        </w:rPr>
        <w:t>Clinical Director</w:t>
      </w:r>
    </w:p>
    <w:p w:rsidR="009642C5" w:rsidRDefault="00DE618F" w:rsidP="00A564BA">
      <w:pPr>
        <w:jc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Opioid</w:t>
      </w:r>
      <w:proofErr w:type="spellEnd"/>
      <w:r>
        <w:rPr>
          <w:rFonts w:ascii="Arial" w:hAnsi="Arial" w:cs="Arial"/>
          <w:szCs w:val="24"/>
        </w:rPr>
        <w:t xml:space="preserve"> Treatment Program for the Addiction Institute of New York</w:t>
      </w:r>
    </w:p>
    <w:p w:rsidR="00DE618F" w:rsidRDefault="00DE618F" w:rsidP="00A564B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St. Luke’s Roosevelt Hospital</w:t>
      </w:r>
    </w:p>
    <w:p w:rsidR="00DE618F" w:rsidRPr="00A564BA" w:rsidRDefault="00DE618F" w:rsidP="00A564B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New York, NY </w:t>
      </w:r>
    </w:p>
    <w:p w:rsidR="009642C5" w:rsidRDefault="009642C5" w:rsidP="00816680">
      <w:pPr>
        <w:jc w:val="center"/>
        <w:rPr>
          <w:rFonts w:ascii="Arial" w:hAnsi="Arial" w:cs="Arial"/>
          <w:b/>
          <w:color w:val="CE1126"/>
          <w:sz w:val="16"/>
          <w:szCs w:val="16"/>
        </w:rPr>
      </w:pPr>
      <w:bookmarkStart w:id="0" w:name="_GoBack"/>
      <w:bookmarkEnd w:id="0"/>
    </w:p>
    <w:p w:rsidR="00816680" w:rsidRPr="005E15BD" w:rsidRDefault="00DE618F" w:rsidP="00897023">
      <w:pPr>
        <w:pStyle w:val="BodyText3"/>
        <w:rPr>
          <w:rFonts w:ascii="Arial" w:hAnsi="Arial" w:cs="Arial"/>
          <w:b/>
          <w:color w:val="CE1126"/>
          <w:sz w:val="32"/>
          <w:szCs w:val="32"/>
        </w:rPr>
      </w:pPr>
      <w:r>
        <w:rPr>
          <w:rFonts w:ascii="Arial" w:hAnsi="Arial" w:cs="Arial"/>
          <w:b/>
          <w:color w:val="CE1126"/>
          <w:sz w:val="32"/>
          <w:szCs w:val="32"/>
        </w:rPr>
        <w:t>Friday, Sep 20</w:t>
      </w:r>
      <w:r w:rsidR="00816680" w:rsidRPr="005E15BD">
        <w:rPr>
          <w:rFonts w:ascii="Arial" w:hAnsi="Arial" w:cs="Arial"/>
          <w:b/>
          <w:color w:val="CE1126"/>
          <w:sz w:val="32"/>
          <w:szCs w:val="32"/>
        </w:rPr>
        <w:t>, 2013</w:t>
      </w:r>
      <w:r w:rsidR="00897023" w:rsidRPr="005E15BD">
        <w:rPr>
          <w:rFonts w:ascii="Arial" w:hAnsi="Arial" w:cs="Arial"/>
          <w:b/>
          <w:color w:val="CE1126"/>
          <w:sz w:val="32"/>
          <w:szCs w:val="32"/>
        </w:rPr>
        <w:t xml:space="preserve">, </w:t>
      </w:r>
      <w:r w:rsidR="00A564BA">
        <w:rPr>
          <w:rFonts w:ascii="Arial" w:hAnsi="Arial" w:cs="Arial"/>
          <w:b/>
          <w:color w:val="CE1126"/>
          <w:sz w:val="32"/>
          <w:szCs w:val="32"/>
        </w:rPr>
        <w:t>11:00 am - 12:30 pm</w:t>
      </w:r>
    </w:p>
    <w:p w:rsidR="00816680" w:rsidRPr="005E15BD" w:rsidRDefault="00897023" w:rsidP="00AB105A">
      <w:pPr>
        <w:pStyle w:val="Heading2"/>
        <w:rPr>
          <w:rFonts w:ascii="Arial" w:hAnsi="Arial" w:cs="Arial"/>
          <w:color w:val="CE1126"/>
          <w:sz w:val="32"/>
          <w:szCs w:val="32"/>
          <w:u w:val="none"/>
        </w:rPr>
      </w:pPr>
      <w:r w:rsidRPr="005E15BD">
        <w:rPr>
          <w:rFonts w:ascii="Arial" w:hAnsi="Arial" w:cs="Arial"/>
          <w:color w:val="CE1126"/>
          <w:sz w:val="32"/>
          <w:szCs w:val="32"/>
          <w:u w:val="none"/>
        </w:rPr>
        <w:t xml:space="preserve">Medical Sciences Building, </w:t>
      </w:r>
      <w:r w:rsidR="00816680" w:rsidRPr="005E15BD">
        <w:rPr>
          <w:rFonts w:ascii="Arial" w:hAnsi="Arial" w:cs="Arial"/>
          <w:color w:val="CE1126"/>
          <w:sz w:val="32"/>
          <w:szCs w:val="32"/>
          <w:u w:val="none"/>
        </w:rPr>
        <w:t>Room B-610</w:t>
      </w:r>
    </w:p>
    <w:p w:rsidR="00897023" w:rsidRPr="005E15BD" w:rsidRDefault="00897023" w:rsidP="00816680">
      <w:pPr>
        <w:rPr>
          <w:rFonts w:ascii="Arial" w:hAnsi="Arial" w:cs="Arial"/>
          <w:color w:val="FF0000"/>
          <w:sz w:val="16"/>
          <w:szCs w:val="16"/>
        </w:rPr>
      </w:pPr>
    </w:p>
    <w:p w:rsidR="00D90B9B" w:rsidRPr="005E15BD" w:rsidRDefault="00D90B9B" w:rsidP="00D90B9B">
      <w:pPr>
        <w:spacing w:before="20"/>
        <w:jc w:val="center"/>
        <w:rPr>
          <w:rFonts w:ascii="Arial" w:hAnsi="Arial" w:cs="Arial"/>
          <w:b/>
          <w:sz w:val="8"/>
          <w:szCs w:val="8"/>
        </w:rPr>
      </w:pPr>
    </w:p>
    <w:p w:rsidR="00816680" w:rsidRPr="00DF6BF8" w:rsidRDefault="005E15BD" w:rsidP="009642C5">
      <w:pPr>
        <w:tabs>
          <w:tab w:val="left" w:pos="0"/>
          <w:tab w:val="left" w:pos="180"/>
        </w:tabs>
        <w:rPr>
          <w:rFonts w:ascii="Arial" w:hAnsi="Arial" w:cs="Arial"/>
          <w:sz w:val="17"/>
          <w:szCs w:val="17"/>
        </w:rPr>
      </w:pPr>
      <w:r w:rsidRPr="00DF6BF8">
        <w:rPr>
          <w:rFonts w:ascii="Arial" w:hAnsi="Arial" w:cs="Arial"/>
          <w:b/>
          <w:sz w:val="17"/>
          <w:szCs w:val="17"/>
        </w:rPr>
        <w:t>Objectives</w:t>
      </w:r>
      <w:r w:rsidRPr="00DF6BF8">
        <w:rPr>
          <w:rFonts w:ascii="Arial" w:hAnsi="Arial" w:cs="Arial"/>
          <w:sz w:val="17"/>
          <w:szCs w:val="17"/>
        </w:rPr>
        <w:t xml:space="preserve">: </w:t>
      </w:r>
      <w:r w:rsidR="00816680" w:rsidRPr="00DF6BF8">
        <w:rPr>
          <w:rFonts w:ascii="Arial" w:hAnsi="Arial" w:cs="Arial"/>
          <w:sz w:val="17"/>
          <w:szCs w:val="17"/>
        </w:rPr>
        <w:t>At the conclusion of this program the participants should be able to:</w:t>
      </w:r>
    </w:p>
    <w:p w:rsidR="00816680" w:rsidRPr="00DF6BF8" w:rsidRDefault="000E7A91" w:rsidP="00813360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iCs/>
          <w:sz w:val="17"/>
          <w:szCs w:val="17"/>
        </w:rPr>
        <w:t>Assess</w:t>
      </w:r>
      <w:r w:rsidR="00E60D17">
        <w:rPr>
          <w:rFonts w:ascii="Arial" w:hAnsi="Arial" w:cs="Arial"/>
          <w:iCs/>
          <w:sz w:val="17"/>
          <w:szCs w:val="17"/>
        </w:rPr>
        <w:t xml:space="preserve"> for same sex intimate partner violence</w:t>
      </w:r>
    </w:p>
    <w:p w:rsidR="00620066" w:rsidRDefault="00620066" w:rsidP="00813360">
      <w:pPr>
        <w:pStyle w:val="2AutoList1"/>
        <w:numPr>
          <w:ilvl w:val="0"/>
          <w:numId w:val="1"/>
        </w:numPr>
        <w:tabs>
          <w:tab w:val="clear" w:pos="1440"/>
          <w:tab w:val="left" w:pos="-1080"/>
          <w:tab w:val="left" w:pos="-720"/>
          <w:tab w:val="left" w:pos="18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80" w:hanging="180"/>
        <w:rPr>
          <w:rFonts w:ascii="Arial" w:hAnsi="Arial" w:cs="Arial"/>
          <w:iCs/>
          <w:sz w:val="17"/>
          <w:szCs w:val="17"/>
        </w:rPr>
      </w:pPr>
      <w:r>
        <w:rPr>
          <w:rFonts w:ascii="Arial" w:hAnsi="Arial" w:cs="Arial"/>
          <w:iCs/>
          <w:sz w:val="17"/>
          <w:szCs w:val="17"/>
        </w:rPr>
        <w:t>Identify similarities and d</w:t>
      </w:r>
      <w:r w:rsidR="00E60D17" w:rsidRPr="00E60D17">
        <w:rPr>
          <w:rFonts w:ascii="Arial" w:hAnsi="Arial" w:cs="Arial"/>
          <w:iCs/>
          <w:sz w:val="17"/>
          <w:szCs w:val="17"/>
        </w:rPr>
        <w:t>iffe</w:t>
      </w:r>
      <w:r>
        <w:rPr>
          <w:rFonts w:ascii="Arial" w:hAnsi="Arial" w:cs="Arial"/>
          <w:iCs/>
          <w:sz w:val="17"/>
          <w:szCs w:val="17"/>
        </w:rPr>
        <w:t>rences of same s</w:t>
      </w:r>
      <w:r w:rsidR="00E60D17" w:rsidRPr="00E60D17">
        <w:rPr>
          <w:rFonts w:ascii="Arial" w:hAnsi="Arial" w:cs="Arial"/>
          <w:iCs/>
          <w:sz w:val="17"/>
          <w:szCs w:val="17"/>
        </w:rPr>
        <w:t xml:space="preserve">ex </w:t>
      </w:r>
      <w:r w:rsidR="00E60D17">
        <w:rPr>
          <w:rFonts w:ascii="Arial" w:hAnsi="Arial" w:cs="Arial"/>
          <w:iCs/>
          <w:sz w:val="17"/>
          <w:szCs w:val="17"/>
        </w:rPr>
        <w:t>intimate partner violence</w:t>
      </w:r>
      <w:r w:rsidR="00E60D17" w:rsidRPr="00E60D17">
        <w:rPr>
          <w:rFonts w:ascii="Arial" w:hAnsi="Arial" w:cs="Arial"/>
          <w:iCs/>
          <w:sz w:val="17"/>
          <w:szCs w:val="17"/>
        </w:rPr>
        <w:t xml:space="preserve"> </w:t>
      </w:r>
    </w:p>
    <w:p w:rsidR="00816680" w:rsidRPr="00E60D17" w:rsidRDefault="00620066" w:rsidP="00813360">
      <w:pPr>
        <w:pStyle w:val="2AutoList1"/>
        <w:numPr>
          <w:ilvl w:val="0"/>
          <w:numId w:val="1"/>
        </w:numPr>
        <w:tabs>
          <w:tab w:val="clear" w:pos="1440"/>
          <w:tab w:val="left" w:pos="-1080"/>
          <w:tab w:val="left" w:pos="-720"/>
          <w:tab w:val="left" w:pos="18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80" w:hanging="180"/>
        <w:rPr>
          <w:rFonts w:ascii="Arial" w:hAnsi="Arial" w:cs="Arial"/>
          <w:iCs/>
          <w:sz w:val="17"/>
          <w:szCs w:val="17"/>
        </w:rPr>
      </w:pPr>
      <w:r>
        <w:rPr>
          <w:rFonts w:ascii="Arial" w:hAnsi="Arial" w:cs="Arial"/>
          <w:iCs/>
          <w:sz w:val="17"/>
          <w:szCs w:val="17"/>
        </w:rPr>
        <w:t>Identify barriers of same sex intimate partner violence</w:t>
      </w:r>
    </w:p>
    <w:p w:rsidR="00816680" w:rsidRPr="00DF6BF8" w:rsidRDefault="00816680" w:rsidP="009642C5">
      <w:pPr>
        <w:tabs>
          <w:tab w:val="left" w:pos="0"/>
          <w:tab w:val="left" w:pos="180"/>
        </w:tabs>
        <w:rPr>
          <w:rFonts w:ascii="Arial" w:hAnsi="Arial" w:cs="Arial"/>
          <w:sz w:val="17"/>
          <w:szCs w:val="17"/>
        </w:rPr>
      </w:pPr>
    </w:p>
    <w:p w:rsidR="00816680" w:rsidRPr="00DF6BF8" w:rsidRDefault="00816680" w:rsidP="009642C5">
      <w:pPr>
        <w:pStyle w:val="Heading1"/>
        <w:tabs>
          <w:tab w:val="left" w:pos="0"/>
          <w:tab w:val="left" w:pos="180"/>
        </w:tabs>
        <w:rPr>
          <w:rFonts w:ascii="Arial" w:hAnsi="Arial" w:cs="Arial"/>
          <w:sz w:val="17"/>
          <w:szCs w:val="17"/>
          <w:u w:val="none"/>
        </w:rPr>
      </w:pPr>
      <w:r w:rsidRPr="00DF6BF8">
        <w:rPr>
          <w:rFonts w:ascii="Arial" w:hAnsi="Arial" w:cs="Arial"/>
          <w:sz w:val="17"/>
          <w:szCs w:val="17"/>
          <w:u w:val="none"/>
        </w:rPr>
        <w:t>Disclosure Declaration</w:t>
      </w:r>
      <w:r w:rsidR="009642C5" w:rsidRPr="00DF6BF8">
        <w:rPr>
          <w:rFonts w:ascii="Arial" w:hAnsi="Arial" w:cs="Arial"/>
          <w:sz w:val="17"/>
          <w:szCs w:val="17"/>
          <w:u w:val="none"/>
        </w:rPr>
        <w:t>:</w:t>
      </w:r>
    </w:p>
    <w:p w:rsidR="005E15BD" w:rsidRPr="00DF6BF8" w:rsidRDefault="00620066" w:rsidP="00DF6BF8">
      <w:pPr>
        <w:pStyle w:val="BodyText"/>
        <w:numPr>
          <w:ilvl w:val="0"/>
          <w:numId w:val="2"/>
        </w:numPr>
        <w:tabs>
          <w:tab w:val="left" w:pos="180"/>
        </w:tabs>
        <w:ind w:left="180" w:hanging="180"/>
        <w:jc w:val="left"/>
        <w:rPr>
          <w:rFonts w:ascii="Arial" w:hAnsi="Arial" w:cs="Arial"/>
          <w:b w:val="0"/>
          <w:sz w:val="17"/>
          <w:szCs w:val="17"/>
        </w:rPr>
      </w:pPr>
      <w:r>
        <w:rPr>
          <w:rFonts w:ascii="Arial" w:hAnsi="Arial" w:cs="Arial"/>
          <w:b w:val="0"/>
          <w:sz w:val="17"/>
          <w:szCs w:val="17"/>
        </w:rPr>
        <w:t xml:space="preserve">James Feinberg, LCSW </w:t>
      </w:r>
      <w:proofErr w:type="spellStart"/>
      <w:r>
        <w:rPr>
          <w:rFonts w:ascii="Arial" w:hAnsi="Arial" w:cs="Arial"/>
          <w:b w:val="0"/>
          <w:sz w:val="17"/>
          <w:szCs w:val="17"/>
        </w:rPr>
        <w:t>CH.t</w:t>
      </w:r>
      <w:proofErr w:type="spellEnd"/>
      <w:r>
        <w:rPr>
          <w:rFonts w:ascii="Arial" w:hAnsi="Arial" w:cs="Arial"/>
          <w:b w:val="0"/>
          <w:sz w:val="17"/>
          <w:szCs w:val="17"/>
        </w:rPr>
        <w:t xml:space="preserve"> </w:t>
      </w:r>
      <w:r w:rsidR="00813360" w:rsidRPr="00DF6BF8">
        <w:rPr>
          <w:rFonts w:ascii="Arial" w:hAnsi="Arial" w:cs="Arial"/>
          <w:b w:val="0"/>
          <w:sz w:val="17"/>
          <w:szCs w:val="17"/>
        </w:rPr>
        <w:t xml:space="preserve">has no relevant financial relationships and </w:t>
      </w:r>
      <w:r w:rsidR="00816680" w:rsidRPr="00DF6BF8">
        <w:rPr>
          <w:rFonts w:ascii="Arial" w:hAnsi="Arial" w:cs="Arial"/>
          <w:b w:val="0"/>
          <w:sz w:val="17"/>
          <w:szCs w:val="17"/>
        </w:rPr>
        <w:t>will not discuss an unapproved/uninvestigated use of a commercial product.</w:t>
      </w:r>
    </w:p>
    <w:p w:rsidR="00816680" w:rsidRPr="00DF6BF8" w:rsidRDefault="00813360" w:rsidP="00813360">
      <w:pPr>
        <w:pStyle w:val="BodyText"/>
        <w:numPr>
          <w:ilvl w:val="0"/>
          <w:numId w:val="2"/>
        </w:numPr>
        <w:tabs>
          <w:tab w:val="left" w:pos="180"/>
        </w:tabs>
        <w:ind w:left="180" w:hanging="180"/>
        <w:jc w:val="left"/>
        <w:rPr>
          <w:rFonts w:ascii="Arial" w:hAnsi="Arial" w:cs="Arial"/>
          <w:b w:val="0"/>
          <w:sz w:val="17"/>
          <w:szCs w:val="17"/>
        </w:rPr>
      </w:pPr>
      <w:r w:rsidRPr="00DF6BF8">
        <w:rPr>
          <w:rFonts w:ascii="Arial" w:hAnsi="Arial" w:cs="Arial"/>
          <w:b w:val="0"/>
          <w:sz w:val="17"/>
          <w:szCs w:val="17"/>
        </w:rPr>
        <w:t xml:space="preserve">Jacob Lindenthal, PhD, </w:t>
      </w:r>
      <w:proofErr w:type="spellStart"/>
      <w:r w:rsidRPr="00DF6BF8">
        <w:rPr>
          <w:rFonts w:ascii="Arial" w:hAnsi="Arial" w:cs="Arial"/>
          <w:b w:val="0"/>
          <w:sz w:val="17"/>
          <w:szCs w:val="17"/>
        </w:rPr>
        <w:t>DrPH</w:t>
      </w:r>
      <w:proofErr w:type="spellEnd"/>
      <w:r w:rsidRPr="00DF6BF8">
        <w:rPr>
          <w:rFonts w:ascii="Arial" w:hAnsi="Arial" w:cs="Arial"/>
          <w:b w:val="0"/>
          <w:sz w:val="17"/>
          <w:szCs w:val="17"/>
        </w:rPr>
        <w:t xml:space="preserve">, Rashi Aggarwal, MD, Cheryl Kennedy, MD, Najeeb Hussain, MD, Tolga Taneli, MD </w:t>
      </w:r>
      <w:r w:rsidR="00897023" w:rsidRPr="00DF6BF8">
        <w:rPr>
          <w:rFonts w:ascii="Arial" w:hAnsi="Arial" w:cs="Arial"/>
          <w:b w:val="0"/>
          <w:sz w:val="17"/>
          <w:szCs w:val="17"/>
        </w:rPr>
        <w:t>(planner, committee m</w:t>
      </w:r>
      <w:r w:rsidR="00816680" w:rsidRPr="00DF6BF8">
        <w:rPr>
          <w:rFonts w:ascii="Arial" w:hAnsi="Arial" w:cs="Arial"/>
          <w:b w:val="0"/>
          <w:sz w:val="17"/>
          <w:szCs w:val="17"/>
        </w:rPr>
        <w:t>ember</w:t>
      </w:r>
      <w:r w:rsidRPr="00DF6BF8">
        <w:rPr>
          <w:rFonts w:ascii="Arial" w:hAnsi="Arial" w:cs="Arial"/>
          <w:b w:val="0"/>
          <w:sz w:val="17"/>
          <w:szCs w:val="17"/>
        </w:rPr>
        <w:t>s</w:t>
      </w:r>
      <w:r w:rsidR="00282751">
        <w:rPr>
          <w:rFonts w:ascii="Arial" w:hAnsi="Arial" w:cs="Arial"/>
          <w:b w:val="0"/>
          <w:sz w:val="17"/>
          <w:szCs w:val="17"/>
        </w:rPr>
        <w:t>) have</w:t>
      </w:r>
      <w:r w:rsidR="00816680" w:rsidRPr="00DF6BF8">
        <w:rPr>
          <w:rFonts w:ascii="Arial" w:hAnsi="Arial" w:cs="Arial"/>
          <w:b w:val="0"/>
          <w:sz w:val="17"/>
          <w:szCs w:val="17"/>
        </w:rPr>
        <w:t xml:space="preserve"> no relevant financial relationships.</w:t>
      </w:r>
    </w:p>
    <w:p w:rsidR="00816680" w:rsidRPr="00DF6BF8" w:rsidRDefault="00816680" w:rsidP="009642C5">
      <w:pPr>
        <w:pStyle w:val="BodyTextIndent"/>
        <w:tabs>
          <w:tab w:val="left" w:pos="0"/>
          <w:tab w:val="left" w:pos="180"/>
        </w:tabs>
        <w:ind w:left="0"/>
        <w:rPr>
          <w:rFonts w:ascii="Arial" w:hAnsi="Arial" w:cs="Arial"/>
          <w:b/>
          <w:sz w:val="17"/>
          <w:szCs w:val="17"/>
          <w:u w:val="single"/>
        </w:rPr>
      </w:pPr>
    </w:p>
    <w:p w:rsidR="007C7F20" w:rsidRPr="00DF6BF8" w:rsidRDefault="009642C5" w:rsidP="009642C5">
      <w:pPr>
        <w:pStyle w:val="BodyTextIndent"/>
        <w:tabs>
          <w:tab w:val="left" w:pos="0"/>
          <w:tab w:val="left" w:pos="180"/>
        </w:tabs>
        <w:ind w:left="0"/>
        <w:rPr>
          <w:rFonts w:ascii="Arial" w:hAnsi="Arial" w:cs="Arial"/>
          <w:b/>
          <w:sz w:val="17"/>
          <w:szCs w:val="17"/>
        </w:rPr>
      </w:pPr>
      <w:r w:rsidRPr="00DF6BF8">
        <w:rPr>
          <w:rFonts w:ascii="Arial" w:hAnsi="Arial" w:cs="Arial"/>
          <w:b/>
          <w:sz w:val="17"/>
          <w:szCs w:val="17"/>
        </w:rPr>
        <w:t xml:space="preserve">Accreditation: </w:t>
      </w:r>
      <w:r w:rsidR="00897023" w:rsidRPr="00DF6BF8">
        <w:rPr>
          <w:rFonts w:ascii="Arial" w:hAnsi="Arial" w:cs="Arial"/>
          <w:sz w:val="17"/>
          <w:szCs w:val="17"/>
        </w:rPr>
        <w:t xml:space="preserve">UMDNJ </w:t>
      </w:r>
      <w:r w:rsidR="00816680" w:rsidRPr="00DF6BF8">
        <w:rPr>
          <w:rFonts w:ascii="Arial" w:hAnsi="Arial" w:cs="Arial"/>
          <w:sz w:val="17"/>
          <w:szCs w:val="17"/>
        </w:rPr>
        <w:t>Center for Continuing and Outreach Education is accredited by the Accreditation Council for Continuing Medical Education to provide cont</w:t>
      </w:r>
      <w:r w:rsidRPr="00DF6BF8">
        <w:rPr>
          <w:rFonts w:ascii="Arial" w:hAnsi="Arial" w:cs="Arial"/>
          <w:sz w:val="17"/>
          <w:szCs w:val="17"/>
        </w:rPr>
        <w:t>inuing education for physicians, and</w:t>
      </w:r>
      <w:r w:rsidR="00816680" w:rsidRPr="00DF6BF8">
        <w:rPr>
          <w:rFonts w:ascii="Arial" w:hAnsi="Arial" w:cs="Arial"/>
          <w:sz w:val="17"/>
          <w:szCs w:val="17"/>
        </w:rPr>
        <w:t xml:space="preserve"> designates this live activity for a maximum of 1.5 </w:t>
      </w:r>
      <w:r w:rsidR="00816680" w:rsidRPr="00DF6BF8">
        <w:rPr>
          <w:rFonts w:ascii="Arial" w:hAnsi="Arial" w:cs="Arial"/>
          <w:i/>
          <w:sz w:val="17"/>
          <w:szCs w:val="17"/>
        </w:rPr>
        <w:t>AMA PRA Category 1 Credit(s)™.</w:t>
      </w:r>
      <w:r w:rsidR="00897023" w:rsidRPr="00DF6BF8">
        <w:rPr>
          <w:rFonts w:ascii="Arial" w:hAnsi="Arial" w:cs="Arial"/>
          <w:sz w:val="17"/>
          <w:szCs w:val="17"/>
        </w:rPr>
        <w:t xml:space="preserve"> </w:t>
      </w:r>
      <w:r w:rsidR="00816680" w:rsidRPr="00DF6BF8">
        <w:rPr>
          <w:rFonts w:ascii="Arial" w:hAnsi="Arial" w:cs="Arial"/>
          <w:sz w:val="17"/>
          <w:szCs w:val="17"/>
        </w:rPr>
        <w:t>Physicians should claim only the credit commensurate with the extent of their participation in the activity.</w:t>
      </w:r>
    </w:p>
    <w:p w:rsidR="005E15BD" w:rsidRPr="00DF6BF8" w:rsidRDefault="005E15BD" w:rsidP="009642C5">
      <w:pPr>
        <w:tabs>
          <w:tab w:val="left" w:pos="0"/>
          <w:tab w:val="left" w:pos="180"/>
        </w:tabs>
        <w:rPr>
          <w:rFonts w:ascii="Arial" w:hAnsi="Arial" w:cs="Arial"/>
          <w:sz w:val="17"/>
          <w:szCs w:val="17"/>
        </w:rPr>
      </w:pPr>
    </w:p>
    <w:p w:rsidR="005E15BD" w:rsidRPr="00DF6BF8" w:rsidRDefault="005E15BD" w:rsidP="009642C5">
      <w:pPr>
        <w:pStyle w:val="Heading1"/>
        <w:tabs>
          <w:tab w:val="left" w:pos="-90"/>
          <w:tab w:val="left" w:pos="0"/>
          <w:tab w:val="left" w:pos="180"/>
        </w:tabs>
        <w:rPr>
          <w:rFonts w:ascii="Arial" w:hAnsi="Arial" w:cs="Arial"/>
          <w:sz w:val="17"/>
          <w:szCs w:val="17"/>
        </w:rPr>
      </w:pPr>
      <w:r w:rsidRPr="00DF6BF8">
        <w:rPr>
          <w:rFonts w:ascii="Arial" w:hAnsi="Arial" w:cs="Arial"/>
          <w:sz w:val="17"/>
          <w:szCs w:val="17"/>
          <w:u w:val="none"/>
        </w:rPr>
        <w:t>Sponsorship and Target Audience</w:t>
      </w:r>
      <w:r w:rsidRPr="00DF6BF8">
        <w:rPr>
          <w:rFonts w:ascii="Arial" w:hAnsi="Arial" w:cs="Arial"/>
          <w:b w:val="0"/>
          <w:sz w:val="17"/>
          <w:szCs w:val="17"/>
          <w:u w:val="none"/>
        </w:rPr>
        <w:t>: This program is sponsored by the UMDNJ-NJMS Department of Psychiatry and the UMDNJ Center for Continuing and Outreach Education; it will be of interest to counselors, nurses, physicians, psychologists, researchers, social workers, students, and trainees.</w:t>
      </w:r>
    </w:p>
    <w:p w:rsidR="005E15BD" w:rsidRPr="00DF6BF8" w:rsidRDefault="005E15BD" w:rsidP="005E15BD">
      <w:pPr>
        <w:tabs>
          <w:tab w:val="left" w:pos="0"/>
        </w:tabs>
        <w:rPr>
          <w:rFonts w:ascii="Arial" w:hAnsi="Arial" w:cs="Arial"/>
          <w:sz w:val="18"/>
          <w:szCs w:val="18"/>
        </w:rPr>
      </w:pPr>
    </w:p>
    <w:sectPr w:rsidR="005E15BD" w:rsidRPr="00DF6BF8" w:rsidSect="009642C5">
      <w:pgSz w:w="12240" w:h="15840"/>
      <w:pgMar w:top="576" w:right="900" w:bottom="576" w:left="900" w:header="720" w:footer="720" w:gutter="0"/>
      <w:pgBorders w:offsetFrom="page">
        <w:top w:val="thinThickThinSmallGap" w:sz="24" w:space="24" w:color="CE1126"/>
        <w:left w:val="thinThickThinSmallGap" w:sz="24" w:space="24" w:color="CE1126"/>
        <w:bottom w:val="thinThickThinSmallGap" w:sz="24" w:space="24" w:color="CE1126"/>
        <w:right w:val="thinThickThinSmallGap" w:sz="24" w:space="24" w:color="CE1126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E44"/>
    <w:multiLevelType w:val="hybridMultilevel"/>
    <w:tmpl w:val="5D1EC1E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6316455"/>
    <w:multiLevelType w:val="hybridMultilevel"/>
    <w:tmpl w:val="C2C23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A4377C"/>
    <w:multiLevelType w:val="hybridMultilevel"/>
    <w:tmpl w:val="A3767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16680"/>
    <w:rsid w:val="00004B82"/>
    <w:rsid w:val="000E7A91"/>
    <w:rsid w:val="00136F2D"/>
    <w:rsid w:val="001623E1"/>
    <w:rsid w:val="00274EAF"/>
    <w:rsid w:val="00282751"/>
    <w:rsid w:val="0029630F"/>
    <w:rsid w:val="002E6A82"/>
    <w:rsid w:val="00394CA6"/>
    <w:rsid w:val="0057470A"/>
    <w:rsid w:val="005C3AA3"/>
    <w:rsid w:val="005E15BD"/>
    <w:rsid w:val="00620066"/>
    <w:rsid w:val="007C7F20"/>
    <w:rsid w:val="007D2807"/>
    <w:rsid w:val="007D485E"/>
    <w:rsid w:val="007F7196"/>
    <w:rsid w:val="00813360"/>
    <w:rsid w:val="00816680"/>
    <w:rsid w:val="00897023"/>
    <w:rsid w:val="008A37B0"/>
    <w:rsid w:val="008E33C4"/>
    <w:rsid w:val="009642C5"/>
    <w:rsid w:val="00A40D50"/>
    <w:rsid w:val="00A564BA"/>
    <w:rsid w:val="00A74B12"/>
    <w:rsid w:val="00A75F29"/>
    <w:rsid w:val="00A77C94"/>
    <w:rsid w:val="00AB105A"/>
    <w:rsid w:val="00AD160D"/>
    <w:rsid w:val="00BC5914"/>
    <w:rsid w:val="00CF2BA0"/>
    <w:rsid w:val="00D37DB3"/>
    <w:rsid w:val="00D90B9B"/>
    <w:rsid w:val="00DE618F"/>
    <w:rsid w:val="00DF6BF8"/>
    <w:rsid w:val="00E2357C"/>
    <w:rsid w:val="00E45D44"/>
    <w:rsid w:val="00E60D17"/>
    <w:rsid w:val="00EB36AE"/>
    <w:rsid w:val="00F71A65"/>
    <w:rsid w:val="00FB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16680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816680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16680"/>
    <w:pPr>
      <w:keepNext/>
      <w:outlineLvl w:val="2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816680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816680"/>
    <w:pPr>
      <w:keepNext/>
      <w:autoSpaceDE w:val="0"/>
      <w:autoSpaceDN w:val="0"/>
      <w:adjustRightInd w:val="0"/>
      <w:jc w:val="center"/>
      <w:outlineLvl w:val="5"/>
    </w:pPr>
    <w:rPr>
      <w:rFonts w:ascii="Elephant" w:hAnsi="Elephant"/>
      <w:b/>
      <w:color w:val="808080"/>
      <w:sz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680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16680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816680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1668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816680"/>
    <w:rPr>
      <w:rFonts w:ascii="Elephant" w:eastAsia="Times New Roman" w:hAnsi="Elephant" w:cs="Times New Roman"/>
      <w:b/>
      <w:color w:val="808080"/>
      <w:sz w:val="48"/>
      <w:szCs w:val="20"/>
      <w:u w:val="single"/>
    </w:rPr>
  </w:style>
  <w:style w:type="paragraph" w:styleId="BodyText">
    <w:name w:val="Body Text"/>
    <w:basedOn w:val="Normal"/>
    <w:link w:val="BodyTextChar"/>
    <w:rsid w:val="00816680"/>
    <w:pPr>
      <w:jc w:val="center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rsid w:val="00816680"/>
    <w:rPr>
      <w:rFonts w:ascii="Times New Roman" w:eastAsia="Times New Roman" w:hAnsi="Times New Roman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81668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81668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816680"/>
    <w:pPr>
      <w:jc w:val="center"/>
    </w:pPr>
    <w:rPr>
      <w:sz w:val="40"/>
    </w:rPr>
  </w:style>
  <w:style w:type="character" w:customStyle="1" w:styleId="BodyText3Char">
    <w:name w:val="Body Text 3 Char"/>
    <w:basedOn w:val="DefaultParagraphFont"/>
    <w:link w:val="BodyText3"/>
    <w:rsid w:val="00816680"/>
    <w:rPr>
      <w:rFonts w:ascii="Times New Roman" w:eastAsia="Times New Roman" w:hAnsi="Times New Roman" w:cs="Times New Roman"/>
      <w:sz w:val="40"/>
      <w:szCs w:val="20"/>
    </w:rPr>
  </w:style>
  <w:style w:type="paragraph" w:customStyle="1" w:styleId="2AutoList1">
    <w:name w:val="2AutoList1"/>
    <w:rsid w:val="00816680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16680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816680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16680"/>
    <w:pPr>
      <w:keepNext/>
      <w:outlineLvl w:val="2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816680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816680"/>
    <w:pPr>
      <w:keepNext/>
      <w:autoSpaceDE w:val="0"/>
      <w:autoSpaceDN w:val="0"/>
      <w:adjustRightInd w:val="0"/>
      <w:jc w:val="center"/>
      <w:outlineLvl w:val="5"/>
    </w:pPr>
    <w:rPr>
      <w:rFonts w:ascii="Elephant" w:hAnsi="Elephant"/>
      <w:b/>
      <w:color w:val="808080"/>
      <w:sz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680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16680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816680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1668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816680"/>
    <w:rPr>
      <w:rFonts w:ascii="Elephant" w:eastAsia="Times New Roman" w:hAnsi="Elephant" w:cs="Times New Roman"/>
      <w:b/>
      <w:color w:val="808080"/>
      <w:sz w:val="48"/>
      <w:szCs w:val="20"/>
      <w:u w:val="single"/>
    </w:rPr>
  </w:style>
  <w:style w:type="paragraph" w:styleId="BodyText">
    <w:name w:val="Body Text"/>
    <w:basedOn w:val="Normal"/>
    <w:link w:val="BodyTextChar"/>
    <w:rsid w:val="00816680"/>
    <w:pPr>
      <w:jc w:val="center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rsid w:val="00816680"/>
    <w:rPr>
      <w:rFonts w:ascii="Times New Roman" w:eastAsia="Times New Roman" w:hAnsi="Times New Roman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81668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81668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816680"/>
    <w:pPr>
      <w:jc w:val="center"/>
    </w:pPr>
    <w:rPr>
      <w:sz w:val="40"/>
    </w:rPr>
  </w:style>
  <w:style w:type="character" w:customStyle="1" w:styleId="BodyText3Char">
    <w:name w:val="Body Text 3 Char"/>
    <w:basedOn w:val="DefaultParagraphFont"/>
    <w:link w:val="BodyText3"/>
    <w:rsid w:val="00816680"/>
    <w:rPr>
      <w:rFonts w:ascii="Times New Roman" w:eastAsia="Times New Roman" w:hAnsi="Times New Roman" w:cs="Times New Roman"/>
      <w:sz w:val="40"/>
      <w:szCs w:val="20"/>
    </w:rPr>
  </w:style>
  <w:style w:type="paragraph" w:customStyle="1" w:styleId="2AutoList1">
    <w:name w:val="2AutoList1"/>
    <w:rsid w:val="00816680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NJMS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patel122</dc:creator>
  <cp:lastModifiedBy>patel122</cp:lastModifiedBy>
  <cp:revision>7</cp:revision>
  <cp:lastPrinted>2013-04-05T16:26:00Z</cp:lastPrinted>
  <dcterms:created xsi:type="dcterms:W3CDTF">2013-04-11T16:37:00Z</dcterms:created>
  <dcterms:modified xsi:type="dcterms:W3CDTF">2013-11-11T21:52:00Z</dcterms:modified>
</cp:coreProperties>
</file>